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424" w:rsidRPr="009D12B7" w:rsidRDefault="00AC2424" w:rsidP="00AC2424">
      <w:pPr>
        <w:jc w:val="right"/>
        <w:rPr>
          <w:rFonts w:ascii="Times New Roman" w:hAnsi="Times New Roman" w:cs="Times New Roman"/>
          <w:b/>
        </w:rPr>
      </w:pPr>
      <w:r w:rsidRPr="009D12B7">
        <w:rPr>
          <w:rFonts w:ascii="Times New Roman" w:hAnsi="Times New Roman" w:cs="Times New Roman"/>
          <w:b/>
        </w:rPr>
        <w:t xml:space="preserve">Приложение </w:t>
      </w:r>
      <w:r w:rsidR="00FB7F4A" w:rsidRPr="009D12B7">
        <w:rPr>
          <w:rFonts w:ascii="Times New Roman" w:hAnsi="Times New Roman" w:cs="Times New Roman"/>
          <w:b/>
        </w:rPr>
        <w:t>7</w:t>
      </w:r>
    </w:p>
    <w:p w:rsidR="00D56249" w:rsidRPr="009D12B7" w:rsidRDefault="002D5191" w:rsidP="00D562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191">
        <w:rPr>
          <w:rFonts w:ascii="Times New Roman" w:hAnsi="Times New Roman" w:cs="Times New Roman"/>
          <w:b/>
          <w:sz w:val="28"/>
          <w:szCs w:val="28"/>
        </w:rPr>
        <w:t>Условия проце</w:t>
      </w:r>
      <w:r w:rsidR="004B4886">
        <w:rPr>
          <w:rFonts w:ascii="Times New Roman" w:hAnsi="Times New Roman" w:cs="Times New Roman"/>
          <w:b/>
          <w:sz w:val="28"/>
          <w:szCs w:val="28"/>
        </w:rPr>
        <w:t>дуры реализации невостребованного движимого имущества (</w:t>
      </w:r>
      <w:r w:rsidR="004B4886" w:rsidRPr="004B4886">
        <w:rPr>
          <w:rFonts w:ascii="Times New Roman" w:hAnsi="Times New Roman" w:cs="Times New Roman"/>
          <w:b/>
          <w:sz w:val="28"/>
          <w:szCs w:val="28"/>
        </w:rPr>
        <w:t>4ед. навесного бульдозерного оборудования б/у</w:t>
      </w:r>
      <w:r w:rsidR="004B4886">
        <w:rPr>
          <w:rFonts w:ascii="Times New Roman" w:hAnsi="Times New Roman" w:cs="Times New Roman"/>
          <w:b/>
          <w:sz w:val="28"/>
          <w:szCs w:val="28"/>
        </w:rPr>
        <w:t>)</w:t>
      </w:r>
      <w:r w:rsidRPr="002D5191">
        <w:rPr>
          <w:rFonts w:ascii="Times New Roman" w:hAnsi="Times New Roman" w:cs="Times New Roman"/>
          <w:b/>
          <w:sz w:val="28"/>
          <w:szCs w:val="28"/>
        </w:rPr>
        <w:t>, находящ</w:t>
      </w:r>
      <w:r w:rsidR="004B4886">
        <w:rPr>
          <w:rFonts w:ascii="Times New Roman" w:hAnsi="Times New Roman" w:cs="Times New Roman"/>
          <w:b/>
          <w:sz w:val="28"/>
          <w:szCs w:val="28"/>
        </w:rPr>
        <w:t>егос</w:t>
      </w:r>
      <w:r w:rsidRPr="002D5191">
        <w:rPr>
          <w:rFonts w:ascii="Times New Roman" w:hAnsi="Times New Roman" w:cs="Times New Roman"/>
          <w:b/>
          <w:sz w:val="28"/>
          <w:szCs w:val="28"/>
        </w:rPr>
        <w:t xml:space="preserve">я на балансе АО </w:t>
      </w:r>
      <w:r w:rsidR="00304AF7">
        <w:rPr>
          <w:rFonts w:ascii="Times New Roman" w:hAnsi="Times New Roman" w:cs="Times New Roman"/>
          <w:b/>
          <w:sz w:val="28"/>
          <w:szCs w:val="28"/>
        </w:rPr>
        <w:t>«</w:t>
      </w:r>
      <w:r w:rsidRPr="002D5191">
        <w:rPr>
          <w:rFonts w:ascii="Times New Roman" w:hAnsi="Times New Roman" w:cs="Times New Roman"/>
          <w:b/>
          <w:sz w:val="28"/>
          <w:szCs w:val="28"/>
        </w:rPr>
        <w:t>Самаранефтегаз</w:t>
      </w:r>
      <w:r w:rsidR="00304AF7">
        <w:rPr>
          <w:rFonts w:ascii="Times New Roman" w:hAnsi="Times New Roman" w:cs="Times New Roman"/>
          <w:b/>
          <w:sz w:val="28"/>
          <w:szCs w:val="28"/>
        </w:rPr>
        <w:t>»</w:t>
      </w:r>
      <w:r w:rsidR="00D56249" w:rsidRPr="009D12B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14AD5" w:rsidRPr="009D12B7" w:rsidRDefault="007D6810" w:rsidP="00C14AD5">
      <w:pPr>
        <w:suppressAutoHyphens/>
        <w:rPr>
          <w:rFonts w:ascii="Times New Roman" w:hAnsi="Times New Roman" w:cs="Times New Roman"/>
          <w:sz w:val="26"/>
          <w:szCs w:val="26"/>
        </w:rPr>
      </w:pPr>
      <w:r w:rsidRPr="003F199B">
        <w:rPr>
          <w:rFonts w:ascii="Times New Roman" w:hAnsi="Times New Roman" w:cs="Times New Roman"/>
          <w:sz w:val="26"/>
          <w:szCs w:val="26"/>
        </w:rPr>
        <w:t xml:space="preserve">срок подачи документов </w:t>
      </w:r>
      <w:r>
        <w:rPr>
          <w:rFonts w:ascii="Times New Roman" w:hAnsi="Times New Roman" w:cs="Times New Roman"/>
          <w:sz w:val="26"/>
          <w:szCs w:val="26"/>
        </w:rPr>
        <w:t xml:space="preserve">с 24.08.2026 по 05.10.2026 </w:t>
      </w:r>
      <w:r w:rsidRPr="007D6810">
        <w:rPr>
          <w:rFonts w:ascii="Times New Roman" w:hAnsi="Times New Roman" w:cs="Times New Roman"/>
          <w:sz w:val="26"/>
          <w:szCs w:val="26"/>
        </w:rPr>
        <w:t>ПИ608330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54"/>
        <w:gridCol w:w="2547"/>
        <w:gridCol w:w="1756"/>
        <w:gridCol w:w="2502"/>
        <w:gridCol w:w="3001"/>
      </w:tblGrid>
      <w:tr w:rsidR="00947809" w:rsidRPr="00947809" w:rsidTr="00353BD8">
        <w:trPr>
          <w:trHeight w:val="441"/>
          <w:jc w:val="center"/>
        </w:trPr>
        <w:tc>
          <w:tcPr>
            <w:tcW w:w="3001" w:type="dxa"/>
            <w:gridSpan w:val="2"/>
            <w:vAlign w:val="center"/>
          </w:tcPr>
          <w:p w:rsidR="00947809" w:rsidRPr="00947809" w:rsidRDefault="00947809" w:rsidP="00644E85">
            <w:pPr>
              <w:rPr>
                <w:rFonts w:ascii="Times New Roman" w:hAnsi="Times New Roman" w:cs="Times New Roman"/>
              </w:rPr>
            </w:pPr>
            <w:r w:rsidRPr="00947809">
              <w:rPr>
                <w:rFonts w:ascii="Times New Roman" w:hAnsi="Times New Roman" w:cs="Times New Roman"/>
              </w:rPr>
              <w:t>Наименования предприятия:</w:t>
            </w:r>
          </w:p>
        </w:tc>
        <w:tc>
          <w:tcPr>
            <w:tcW w:w="7259" w:type="dxa"/>
            <w:gridSpan w:val="3"/>
            <w:vAlign w:val="center"/>
          </w:tcPr>
          <w:p w:rsidR="00947809" w:rsidRPr="00947809" w:rsidRDefault="00947809" w:rsidP="00644E85">
            <w:pPr>
              <w:rPr>
                <w:rFonts w:ascii="Times New Roman" w:hAnsi="Times New Roman" w:cs="Times New Roman"/>
              </w:rPr>
            </w:pPr>
            <w:r w:rsidRPr="00947809">
              <w:rPr>
                <w:rFonts w:ascii="Times New Roman" w:hAnsi="Times New Roman" w:cs="Times New Roman"/>
                <w:bCs/>
                <w:color w:val="000000"/>
              </w:rPr>
              <w:t xml:space="preserve">АО </w:t>
            </w:r>
            <w:r w:rsidR="00304AF7">
              <w:rPr>
                <w:rFonts w:ascii="Times New Roman" w:hAnsi="Times New Roman" w:cs="Times New Roman"/>
                <w:bCs/>
                <w:color w:val="000000"/>
              </w:rPr>
              <w:t>«</w:t>
            </w:r>
            <w:r w:rsidRPr="00947809">
              <w:rPr>
                <w:rFonts w:ascii="Times New Roman" w:hAnsi="Times New Roman" w:cs="Times New Roman"/>
                <w:bCs/>
                <w:color w:val="000000"/>
              </w:rPr>
              <w:t>Самаранефтегаз</w:t>
            </w:r>
            <w:r w:rsidR="00304AF7">
              <w:rPr>
                <w:rFonts w:ascii="Times New Roman" w:hAnsi="Times New Roman" w:cs="Times New Roman"/>
                <w:bCs/>
                <w:color w:val="000000"/>
              </w:rPr>
              <w:t>»</w:t>
            </w:r>
          </w:p>
        </w:tc>
      </w:tr>
      <w:tr w:rsidR="004F65C7" w:rsidRPr="00947809" w:rsidTr="003475AE">
        <w:trPr>
          <w:jc w:val="center"/>
        </w:trPr>
        <w:tc>
          <w:tcPr>
            <w:tcW w:w="3001" w:type="dxa"/>
            <w:gridSpan w:val="2"/>
          </w:tcPr>
          <w:p w:rsidR="004F65C7" w:rsidRPr="003D331B" w:rsidRDefault="004F65C7" w:rsidP="004F65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1B">
              <w:rPr>
                <w:rFonts w:ascii="Times New Roman" w:hAnsi="Times New Roman" w:cs="Times New Roman"/>
                <w:sz w:val="24"/>
                <w:szCs w:val="24"/>
              </w:rPr>
              <w:t>Предмет квалификации</w:t>
            </w:r>
          </w:p>
        </w:tc>
        <w:tc>
          <w:tcPr>
            <w:tcW w:w="7259" w:type="dxa"/>
            <w:gridSpan w:val="3"/>
          </w:tcPr>
          <w:p w:rsidR="004F65C7" w:rsidRPr="003D331B" w:rsidRDefault="004F65C7" w:rsidP="004B48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31B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участников требованиям процедуры реализации </w:t>
            </w:r>
            <w:r w:rsidR="0083302A" w:rsidRPr="0083302A">
              <w:rPr>
                <w:rFonts w:ascii="Times New Roman" w:hAnsi="Times New Roman" w:cs="Times New Roman"/>
                <w:sz w:val="24"/>
                <w:szCs w:val="24"/>
              </w:rPr>
              <w:t>Невостребованн</w:t>
            </w:r>
            <w:r w:rsidR="004B4886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83302A" w:rsidRPr="0083302A">
              <w:rPr>
                <w:rFonts w:ascii="Times New Roman" w:hAnsi="Times New Roman" w:cs="Times New Roman"/>
                <w:sz w:val="24"/>
                <w:szCs w:val="24"/>
              </w:rPr>
              <w:t xml:space="preserve"> движим</w:t>
            </w:r>
            <w:r w:rsidR="004B4886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83302A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</w:t>
            </w:r>
            <w:r w:rsidR="004B488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3302A" w:rsidRPr="0083302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947809" w:rsidRPr="00947809" w:rsidTr="00353BD8">
        <w:trPr>
          <w:trHeight w:val="113"/>
          <w:jc w:val="center"/>
        </w:trPr>
        <w:tc>
          <w:tcPr>
            <w:tcW w:w="3001" w:type="dxa"/>
            <w:gridSpan w:val="2"/>
            <w:vAlign w:val="center"/>
          </w:tcPr>
          <w:p w:rsidR="00947809" w:rsidRPr="00947809" w:rsidRDefault="0005386C" w:rsidP="007E0F85">
            <w:pPr>
              <w:jc w:val="both"/>
              <w:rPr>
                <w:rFonts w:ascii="Times New Roman" w:hAnsi="Times New Roman" w:cs="Times New Roman"/>
              </w:rPr>
            </w:pPr>
            <w:r w:rsidRPr="0005386C">
              <w:rPr>
                <w:rFonts w:ascii="Times New Roman" w:hAnsi="Times New Roman" w:cs="Times New Roman"/>
              </w:rPr>
              <w:t>Предмет реализации</w:t>
            </w:r>
            <w:r w:rsidR="00947809" w:rsidRPr="00947809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259" w:type="dxa"/>
            <w:gridSpan w:val="3"/>
            <w:vAlign w:val="center"/>
          </w:tcPr>
          <w:p w:rsidR="00947809" w:rsidRPr="00947809" w:rsidRDefault="00947809" w:rsidP="004B4886">
            <w:pPr>
              <w:rPr>
                <w:rFonts w:ascii="Times New Roman" w:hAnsi="Times New Roman" w:cs="Times New Roman"/>
              </w:rPr>
            </w:pPr>
            <w:r w:rsidRPr="00947809">
              <w:rPr>
                <w:rFonts w:ascii="Times New Roman" w:hAnsi="Times New Roman" w:cs="Times New Roman"/>
              </w:rPr>
              <w:t xml:space="preserve">Реализация </w:t>
            </w:r>
            <w:r w:rsidR="002852F0">
              <w:rPr>
                <w:rFonts w:ascii="Times New Roman" w:hAnsi="Times New Roman" w:cs="Times New Roman"/>
              </w:rPr>
              <w:t>4</w:t>
            </w:r>
            <w:r w:rsidR="004B4886">
              <w:rPr>
                <w:rFonts w:ascii="Times New Roman" w:hAnsi="Times New Roman" w:cs="Times New Roman"/>
              </w:rPr>
              <w:t>ед.</w:t>
            </w:r>
            <w:r w:rsidR="00446DF3" w:rsidRPr="00446DF3">
              <w:rPr>
                <w:rFonts w:ascii="Times New Roman" w:hAnsi="Times New Roman" w:cs="Times New Roman"/>
              </w:rPr>
              <w:t xml:space="preserve"> </w:t>
            </w:r>
            <w:r w:rsidR="004B4886">
              <w:rPr>
                <w:rFonts w:ascii="Times New Roman" w:hAnsi="Times New Roman" w:cs="Times New Roman"/>
              </w:rPr>
              <w:t>н</w:t>
            </w:r>
            <w:r w:rsidR="002852F0">
              <w:rPr>
                <w:rFonts w:ascii="Times New Roman" w:hAnsi="Times New Roman" w:cs="Times New Roman"/>
              </w:rPr>
              <w:t>авесн</w:t>
            </w:r>
            <w:r w:rsidR="004B4886">
              <w:rPr>
                <w:rFonts w:ascii="Times New Roman" w:hAnsi="Times New Roman" w:cs="Times New Roman"/>
              </w:rPr>
              <w:t>ого</w:t>
            </w:r>
            <w:r w:rsidR="002852F0">
              <w:rPr>
                <w:rFonts w:ascii="Times New Roman" w:hAnsi="Times New Roman" w:cs="Times New Roman"/>
              </w:rPr>
              <w:t xml:space="preserve"> </w:t>
            </w:r>
            <w:r w:rsidR="0083302A">
              <w:rPr>
                <w:rFonts w:ascii="Times New Roman" w:hAnsi="Times New Roman" w:cs="Times New Roman"/>
              </w:rPr>
              <w:t>бульдозерн</w:t>
            </w:r>
            <w:r w:rsidR="004B4886">
              <w:rPr>
                <w:rFonts w:ascii="Times New Roman" w:hAnsi="Times New Roman" w:cs="Times New Roman"/>
              </w:rPr>
              <w:t>ого</w:t>
            </w:r>
            <w:r w:rsidR="0083302A">
              <w:rPr>
                <w:rFonts w:ascii="Times New Roman" w:hAnsi="Times New Roman" w:cs="Times New Roman"/>
              </w:rPr>
              <w:t xml:space="preserve"> </w:t>
            </w:r>
            <w:r w:rsidR="002852F0">
              <w:rPr>
                <w:rFonts w:ascii="Times New Roman" w:hAnsi="Times New Roman" w:cs="Times New Roman"/>
              </w:rPr>
              <w:t>оборудовани</w:t>
            </w:r>
            <w:r w:rsidR="004B4886">
              <w:rPr>
                <w:rFonts w:ascii="Times New Roman" w:hAnsi="Times New Roman" w:cs="Times New Roman"/>
              </w:rPr>
              <w:t>я</w:t>
            </w:r>
            <w:r w:rsidR="0083302A">
              <w:rPr>
                <w:rFonts w:ascii="Times New Roman" w:hAnsi="Times New Roman" w:cs="Times New Roman"/>
              </w:rPr>
              <w:t xml:space="preserve"> б/у</w:t>
            </w:r>
            <w:r w:rsidR="00446DF3" w:rsidRPr="00B8670F">
              <w:rPr>
                <w:rFonts w:ascii="Times New Roman" w:hAnsi="Times New Roman" w:cs="Times New Roman"/>
              </w:rPr>
              <w:t xml:space="preserve"> </w:t>
            </w:r>
            <w:r w:rsidRPr="00B8670F">
              <w:rPr>
                <w:rFonts w:ascii="Times New Roman" w:hAnsi="Times New Roman" w:cs="Times New Roman"/>
              </w:rPr>
              <w:t>(</w:t>
            </w:r>
            <w:r w:rsidR="002852F0">
              <w:rPr>
                <w:rFonts w:ascii="Times New Roman" w:hAnsi="Times New Roman" w:cs="Times New Roman"/>
              </w:rPr>
              <w:t>4</w:t>
            </w:r>
            <w:r w:rsidR="00B05096">
              <w:rPr>
                <w:rFonts w:ascii="Times New Roman" w:hAnsi="Times New Roman" w:cs="Times New Roman"/>
              </w:rPr>
              <w:t xml:space="preserve"> лот</w:t>
            </w:r>
            <w:r w:rsidR="00A10BF9">
              <w:rPr>
                <w:rFonts w:ascii="Times New Roman" w:hAnsi="Times New Roman" w:cs="Times New Roman"/>
              </w:rPr>
              <w:t>а</w:t>
            </w:r>
            <w:r w:rsidRPr="00947809">
              <w:rPr>
                <w:rFonts w:ascii="Times New Roman" w:hAnsi="Times New Roman" w:cs="Times New Roman"/>
              </w:rPr>
              <w:t xml:space="preserve">, лоты неделимые), находящихся на балансе АО </w:t>
            </w:r>
            <w:r w:rsidR="00304AF7">
              <w:rPr>
                <w:rFonts w:ascii="Times New Roman" w:hAnsi="Times New Roman" w:cs="Times New Roman"/>
              </w:rPr>
              <w:t>«</w:t>
            </w:r>
            <w:r w:rsidRPr="00947809">
              <w:rPr>
                <w:rFonts w:ascii="Times New Roman" w:hAnsi="Times New Roman" w:cs="Times New Roman"/>
              </w:rPr>
              <w:t>Самаранефтегаз</w:t>
            </w:r>
            <w:r w:rsidR="00304AF7">
              <w:rPr>
                <w:rFonts w:ascii="Times New Roman" w:hAnsi="Times New Roman" w:cs="Times New Roman"/>
              </w:rPr>
              <w:t>»</w:t>
            </w:r>
            <w:r w:rsidR="007D6810">
              <w:rPr>
                <w:rFonts w:ascii="Times New Roman" w:hAnsi="Times New Roman" w:cs="Times New Roman"/>
              </w:rPr>
              <w:t xml:space="preserve"> </w:t>
            </w:r>
            <w:r w:rsidR="007D6810" w:rsidRPr="007D6810">
              <w:rPr>
                <w:rFonts w:ascii="Times New Roman" w:hAnsi="Times New Roman" w:cs="Times New Roman"/>
                <w:sz w:val="26"/>
                <w:szCs w:val="26"/>
              </w:rPr>
              <w:t>ПИ608330</w:t>
            </w:r>
          </w:p>
        </w:tc>
      </w:tr>
      <w:tr w:rsidR="00947809" w:rsidRPr="00947809" w:rsidTr="003E1C71">
        <w:trPr>
          <w:trHeight w:val="1475"/>
          <w:jc w:val="center"/>
        </w:trPr>
        <w:tc>
          <w:tcPr>
            <w:tcW w:w="454" w:type="dxa"/>
            <w:vAlign w:val="center"/>
          </w:tcPr>
          <w:p w:rsidR="00947809" w:rsidRPr="00947809" w:rsidRDefault="003407F1" w:rsidP="00563B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547" w:type="dxa"/>
            <w:vAlign w:val="center"/>
          </w:tcPr>
          <w:p w:rsidR="00947809" w:rsidRPr="00947809" w:rsidRDefault="00947809" w:rsidP="00563B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7809">
              <w:rPr>
                <w:rFonts w:ascii="Times New Roman" w:hAnsi="Times New Roman" w:cs="Times New Roman"/>
                <w:b/>
              </w:rPr>
              <w:t>Предмет реализации</w:t>
            </w:r>
          </w:p>
        </w:tc>
        <w:tc>
          <w:tcPr>
            <w:tcW w:w="1756" w:type="dxa"/>
            <w:vAlign w:val="center"/>
          </w:tcPr>
          <w:p w:rsidR="00947809" w:rsidRPr="00947809" w:rsidRDefault="00947809" w:rsidP="00563B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78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лота</w:t>
            </w:r>
          </w:p>
        </w:tc>
        <w:tc>
          <w:tcPr>
            <w:tcW w:w="2502" w:type="dxa"/>
            <w:vAlign w:val="center"/>
          </w:tcPr>
          <w:p w:rsidR="00947809" w:rsidRPr="00947809" w:rsidRDefault="006670B5" w:rsidP="006670B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70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Идентификационный номер (VIN)/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6670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Заводской номер шасси/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Номер рамы</w:t>
            </w:r>
          </w:p>
        </w:tc>
        <w:tc>
          <w:tcPr>
            <w:tcW w:w="3001" w:type="dxa"/>
            <w:vAlign w:val="center"/>
          </w:tcPr>
          <w:p w:rsidR="00947809" w:rsidRPr="00947809" w:rsidRDefault="00947809" w:rsidP="00563B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4780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</w:tr>
      <w:tr w:rsidR="0026588B" w:rsidRPr="00353BD8" w:rsidTr="00FC4612">
        <w:trPr>
          <w:trHeight w:val="393"/>
          <w:jc w:val="center"/>
        </w:trPr>
        <w:tc>
          <w:tcPr>
            <w:tcW w:w="454" w:type="dxa"/>
            <w:vAlign w:val="center"/>
          </w:tcPr>
          <w:p w:rsidR="0026588B" w:rsidRDefault="0026588B" w:rsidP="002658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47" w:type="dxa"/>
          </w:tcPr>
          <w:p w:rsidR="0026588B" w:rsidRPr="0026588B" w:rsidRDefault="00AF12A9" w:rsidP="0026588B">
            <w:pPr>
              <w:rPr>
                <w:rFonts w:ascii="Times New Roman" w:hAnsi="Times New Roman" w:cs="Times New Roman"/>
              </w:rPr>
            </w:pPr>
            <w:r w:rsidRPr="0083302A">
              <w:rPr>
                <w:rFonts w:ascii="Times New Roman" w:hAnsi="Times New Roman" w:cs="Times New Roman"/>
              </w:rPr>
              <w:t>Инв.</w:t>
            </w:r>
            <w:r w:rsidR="0083302A">
              <w:rPr>
                <w:rFonts w:ascii="Times New Roman" w:hAnsi="Times New Roman" w:cs="Times New Roman"/>
              </w:rPr>
              <w:t xml:space="preserve"> </w:t>
            </w:r>
            <w:r w:rsidRPr="0083302A">
              <w:rPr>
                <w:rFonts w:ascii="Times New Roman" w:hAnsi="Times New Roman" w:cs="Times New Roman"/>
              </w:rPr>
              <w:t>№</w:t>
            </w:r>
            <w:r w:rsidR="0083302A" w:rsidRPr="0083302A">
              <w:rPr>
                <w:rFonts w:ascii="Times New Roman" w:hAnsi="Times New Roman" w:cs="Times New Roman"/>
              </w:rPr>
              <w:t>127144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852F0" w:rsidRPr="002852F0">
              <w:rPr>
                <w:rFonts w:ascii="Times New Roman" w:hAnsi="Times New Roman" w:cs="Times New Roman"/>
              </w:rPr>
              <w:t>Оборудование навесное бульдозерное НБО-02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588B" w:rsidRPr="00353BD8" w:rsidRDefault="002852F0" w:rsidP="0026588B">
            <w:pPr>
              <w:rPr>
                <w:rFonts w:ascii="Times New Roman" w:hAnsi="Times New Roman" w:cs="Times New Roman"/>
              </w:rPr>
            </w:pPr>
            <w:r w:rsidRPr="002852F0">
              <w:rPr>
                <w:rFonts w:ascii="Times New Roman" w:hAnsi="Times New Roman" w:cs="Times New Roman"/>
              </w:rPr>
              <w:t>ОБ-1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588B" w:rsidRPr="00AF12A9" w:rsidRDefault="00C44184" w:rsidP="0026588B">
            <w:pPr>
              <w:jc w:val="center"/>
              <w:rPr>
                <w:rFonts w:ascii="Times New Roman" w:hAnsi="Times New Roman" w:cs="Times New Roman"/>
              </w:rPr>
            </w:pPr>
            <w:r w:rsidRPr="00AF12A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588B" w:rsidRPr="00353BD8" w:rsidRDefault="002852F0" w:rsidP="0026588B">
            <w:pPr>
              <w:rPr>
                <w:rFonts w:ascii="Times New Roman" w:hAnsi="Times New Roman" w:cs="Times New Roman"/>
              </w:rPr>
            </w:pPr>
            <w:r w:rsidRPr="002852F0">
              <w:rPr>
                <w:rFonts w:ascii="Times New Roman" w:hAnsi="Times New Roman" w:cs="Times New Roman"/>
              </w:rPr>
              <w:t>г. Похвистнево, ул. Революционная, д. 243, Производственно-складской цех № 2</w:t>
            </w:r>
          </w:p>
        </w:tc>
      </w:tr>
      <w:tr w:rsidR="0026588B" w:rsidRPr="00353BD8" w:rsidTr="00FC4612">
        <w:trPr>
          <w:trHeight w:val="393"/>
          <w:jc w:val="center"/>
        </w:trPr>
        <w:tc>
          <w:tcPr>
            <w:tcW w:w="454" w:type="dxa"/>
            <w:vAlign w:val="center"/>
          </w:tcPr>
          <w:p w:rsidR="0026588B" w:rsidRDefault="0026588B" w:rsidP="002658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47" w:type="dxa"/>
          </w:tcPr>
          <w:p w:rsidR="0026588B" w:rsidRPr="0026588B" w:rsidRDefault="0083302A" w:rsidP="0083302A">
            <w:pPr>
              <w:rPr>
                <w:rFonts w:ascii="Times New Roman" w:hAnsi="Times New Roman" w:cs="Times New Roman"/>
              </w:rPr>
            </w:pPr>
            <w:r w:rsidRPr="0083302A">
              <w:rPr>
                <w:rFonts w:ascii="Times New Roman" w:hAnsi="Times New Roman" w:cs="Times New Roman"/>
              </w:rPr>
              <w:t>Инв.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302A">
              <w:rPr>
                <w:rFonts w:ascii="Times New Roman" w:hAnsi="Times New Roman" w:cs="Times New Roman"/>
              </w:rPr>
              <w:t>№12714</w:t>
            </w:r>
            <w:r>
              <w:rPr>
                <w:rFonts w:ascii="Times New Roman" w:hAnsi="Times New Roman" w:cs="Times New Roman"/>
              </w:rPr>
              <w:t xml:space="preserve">5 </w:t>
            </w:r>
            <w:r w:rsidR="002852F0" w:rsidRPr="002852F0">
              <w:rPr>
                <w:rFonts w:ascii="Times New Roman" w:hAnsi="Times New Roman" w:cs="Times New Roman"/>
              </w:rPr>
              <w:t>Оборудование навесное бульдозерное НБО-02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588B" w:rsidRPr="00353BD8" w:rsidRDefault="002852F0" w:rsidP="002852F0">
            <w:pPr>
              <w:rPr>
                <w:rFonts w:ascii="Times New Roman" w:hAnsi="Times New Roman" w:cs="Times New Roman"/>
              </w:rPr>
            </w:pPr>
            <w:r w:rsidRPr="002852F0">
              <w:rPr>
                <w:rFonts w:ascii="Times New Roman" w:hAnsi="Times New Roman" w:cs="Times New Roman"/>
              </w:rPr>
              <w:t>ОБ-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588B" w:rsidRPr="00C44184" w:rsidRDefault="00C44184" w:rsidP="0026588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44184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588B" w:rsidRPr="00353BD8" w:rsidRDefault="002852F0" w:rsidP="0026588B">
            <w:pPr>
              <w:rPr>
                <w:rFonts w:ascii="Times New Roman" w:hAnsi="Times New Roman" w:cs="Times New Roman"/>
              </w:rPr>
            </w:pPr>
            <w:r w:rsidRPr="002852F0">
              <w:rPr>
                <w:rFonts w:ascii="Times New Roman" w:hAnsi="Times New Roman" w:cs="Times New Roman"/>
              </w:rPr>
              <w:t>г. Похвистнево, ул. Революционная, д. 243, Производственно-складской цех № 2</w:t>
            </w:r>
          </w:p>
        </w:tc>
      </w:tr>
      <w:tr w:rsidR="00BB6868" w:rsidRPr="00353BD8" w:rsidTr="00FC4612">
        <w:trPr>
          <w:trHeight w:val="393"/>
          <w:jc w:val="center"/>
        </w:trPr>
        <w:tc>
          <w:tcPr>
            <w:tcW w:w="454" w:type="dxa"/>
            <w:vAlign w:val="center"/>
          </w:tcPr>
          <w:p w:rsidR="00BB6868" w:rsidRDefault="00BB6868" w:rsidP="002658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47" w:type="dxa"/>
          </w:tcPr>
          <w:p w:rsidR="00BB6868" w:rsidRPr="0026588B" w:rsidRDefault="0083302A" w:rsidP="0083302A">
            <w:pPr>
              <w:rPr>
                <w:rFonts w:ascii="Times New Roman" w:hAnsi="Times New Roman" w:cs="Times New Roman"/>
              </w:rPr>
            </w:pPr>
            <w:r w:rsidRPr="0083302A">
              <w:rPr>
                <w:rFonts w:ascii="Times New Roman" w:hAnsi="Times New Roman" w:cs="Times New Roman"/>
              </w:rPr>
              <w:t>Инв.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302A">
              <w:rPr>
                <w:rFonts w:ascii="Times New Roman" w:hAnsi="Times New Roman" w:cs="Times New Roman"/>
              </w:rPr>
              <w:t>№12714</w:t>
            </w:r>
            <w:r>
              <w:rPr>
                <w:rFonts w:ascii="Times New Roman" w:hAnsi="Times New Roman" w:cs="Times New Roman"/>
              </w:rPr>
              <w:t xml:space="preserve">6 </w:t>
            </w:r>
            <w:r w:rsidR="002852F0" w:rsidRPr="002852F0">
              <w:rPr>
                <w:rFonts w:ascii="Times New Roman" w:hAnsi="Times New Roman"/>
                <w:sz w:val="20"/>
                <w:szCs w:val="20"/>
              </w:rPr>
              <w:t>Оборудование навесное бульдозерное НБО-02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6868" w:rsidRDefault="002852F0" w:rsidP="002852F0">
            <w:pPr>
              <w:rPr>
                <w:rFonts w:ascii="Times New Roman" w:hAnsi="Times New Roman" w:cs="Times New Roman"/>
              </w:rPr>
            </w:pPr>
            <w:r w:rsidRPr="002852F0">
              <w:rPr>
                <w:rFonts w:ascii="Times New Roman" w:hAnsi="Times New Roman"/>
                <w:sz w:val="20"/>
                <w:szCs w:val="20"/>
              </w:rPr>
              <w:t>ОБ-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6868" w:rsidRPr="00C44184" w:rsidRDefault="00C44184" w:rsidP="0026588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6868" w:rsidRPr="00153C9B" w:rsidRDefault="002852F0" w:rsidP="0026588B">
            <w:pPr>
              <w:rPr>
                <w:rFonts w:ascii="Times New Roman" w:hAnsi="Times New Roman" w:cs="Times New Roman"/>
              </w:rPr>
            </w:pPr>
            <w:r w:rsidRPr="002852F0">
              <w:rPr>
                <w:rFonts w:ascii="Times New Roman" w:hAnsi="Times New Roman" w:cs="Times New Roman"/>
              </w:rPr>
              <w:t>г. Похвистнево, ул. Революционная, д. 243, Производственно-складской цех № 2</w:t>
            </w:r>
          </w:p>
        </w:tc>
      </w:tr>
      <w:tr w:rsidR="002852F0" w:rsidRPr="00353BD8" w:rsidTr="00FC4612">
        <w:trPr>
          <w:trHeight w:val="393"/>
          <w:jc w:val="center"/>
        </w:trPr>
        <w:tc>
          <w:tcPr>
            <w:tcW w:w="454" w:type="dxa"/>
            <w:vAlign w:val="center"/>
          </w:tcPr>
          <w:p w:rsidR="002852F0" w:rsidRDefault="002852F0" w:rsidP="002658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47" w:type="dxa"/>
          </w:tcPr>
          <w:p w:rsidR="002852F0" w:rsidRPr="00DA3247" w:rsidRDefault="0083302A" w:rsidP="0083302A">
            <w:pPr>
              <w:rPr>
                <w:rFonts w:ascii="Times New Roman" w:hAnsi="Times New Roman"/>
                <w:sz w:val="20"/>
                <w:szCs w:val="20"/>
              </w:rPr>
            </w:pPr>
            <w:r w:rsidRPr="0083302A">
              <w:rPr>
                <w:rFonts w:ascii="Times New Roman" w:hAnsi="Times New Roman" w:cs="Times New Roman"/>
              </w:rPr>
              <w:t>Инв.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302A">
              <w:rPr>
                <w:rFonts w:ascii="Times New Roman" w:hAnsi="Times New Roman" w:cs="Times New Roman"/>
              </w:rPr>
              <w:t>№12714</w:t>
            </w:r>
            <w:r>
              <w:rPr>
                <w:rFonts w:ascii="Times New Roman" w:hAnsi="Times New Roman" w:cs="Times New Roman"/>
              </w:rPr>
              <w:t xml:space="preserve">7 </w:t>
            </w:r>
            <w:r w:rsidR="002852F0" w:rsidRPr="002852F0">
              <w:rPr>
                <w:rFonts w:ascii="Times New Roman" w:hAnsi="Times New Roman"/>
                <w:sz w:val="20"/>
                <w:szCs w:val="20"/>
              </w:rPr>
              <w:t>Оборудование навесное бульдозерное НБО-02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52F0" w:rsidRPr="00DA3247" w:rsidRDefault="002852F0" w:rsidP="002852F0">
            <w:pPr>
              <w:rPr>
                <w:rFonts w:ascii="Times New Roman" w:hAnsi="Times New Roman"/>
                <w:sz w:val="20"/>
                <w:szCs w:val="20"/>
              </w:rPr>
            </w:pPr>
            <w:r w:rsidRPr="002852F0">
              <w:rPr>
                <w:rFonts w:ascii="Times New Roman" w:hAnsi="Times New Roman"/>
                <w:sz w:val="20"/>
                <w:szCs w:val="20"/>
              </w:rPr>
              <w:t>ОБ-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52F0" w:rsidRPr="00C44184" w:rsidRDefault="00C44184" w:rsidP="0026588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52F0" w:rsidRPr="00153C9B" w:rsidRDefault="002852F0" w:rsidP="0026588B">
            <w:pPr>
              <w:rPr>
                <w:rFonts w:ascii="Times New Roman" w:hAnsi="Times New Roman" w:cs="Times New Roman"/>
              </w:rPr>
            </w:pPr>
            <w:r w:rsidRPr="002852F0">
              <w:rPr>
                <w:rFonts w:ascii="Times New Roman" w:hAnsi="Times New Roman" w:cs="Times New Roman"/>
              </w:rPr>
              <w:t>г. Похвистнево, ул. Революционная, д. 243, Производственно-складской цех № 2</w:t>
            </w:r>
          </w:p>
        </w:tc>
      </w:tr>
    </w:tbl>
    <w:p w:rsidR="00ED0964" w:rsidRPr="00353BD8" w:rsidRDefault="00ED0964" w:rsidP="00191D88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7E0F85" w:rsidRPr="009D12B7" w:rsidRDefault="00191D88" w:rsidP="00191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Для визуального </w:t>
      </w:r>
      <w:r w:rsidR="001E78AA"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осмотра </w:t>
      </w:r>
      <w:r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имущества требуется направление запроса на </w:t>
      </w:r>
      <w:proofErr w:type="spellStart"/>
      <w:r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эл.адрес</w:t>
      </w:r>
      <w:proofErr w:type="spellEnd"/>
      <w:r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контактных лиц АО </w:t>
      </w:r>
      <w:r w:rsidR="00304AF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«</w:t>
      </w:r>
      <w:r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Самаранефтегаз</w:t>
      </w:r>
      <w:r w:rsidR="00304AF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»</w:t>
      </w:r>
      <w:r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с указанием следующей информации:</w:t>
      </w:r>
    </w:p>
    <w:p w:rsidR="00191D88" w:rsidRPr="009D12B7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- номер</w:t>
      </w:r>
      <w:r w:rsidR="006E1120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лота (ов),</w:t>
      </w:r>
    </w:p>
    <w:p w:rsidR="00191D88" w:rsidRPr="009D12B7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E1120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местонахождение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объектов осмотра, </w:t>
      </w:r>
    </w:p>
    <w:p w:rsidR="00191D88" w:rsidRPr="009D12B7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- паспортные данные лиц, участвующих в осмотре</w:t>
      </w:r>
      <w:r w:rsidR="00847354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191D88" w:rsidRPr="009D12B7" w:rsidRDefault="00191D88" w:rsidP="00191D8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- дата осмотра</w:t>
      </w:r>
      <w:r w:rsidR="006E1120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91D88" w:rsidRPr="009D12B7" w:rsidRDefault="00191D88" w:rsidP="003B00D4">
      <w:pPr>
        <w:spacing w:before="120"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8AA" w:rsidRPr="009D12B7" w:rsidRDefault="001E78AA" w:rsidP="00AC2424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Условия продажи</w:t>
      </w:r>
      <w:r w:rsidRPr="009D12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Организатор вправе по собственному усмотрению отказаться от всех предложений участников </w:t>
      </w:r>
      <w:r w:rsidR="00183578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процедуры реализации 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(оферентов), а также отказаться от продажи </w:t>
      </w:r>
      <w:r w:rsidR="007B1181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движимого имущества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любом этапе, в том числе после окончания </w:t>
      </w:r>
      <w:r w:rsidR="00183578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срока процедуры реализации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F65C7" w:rsidRDefault="004F65C7" w:rsidP="004F65C7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Условие оплаты и вывоза</w:t>
      </w:r>
      <w:r w:rsidRPr="003F199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F65C7" w:rsidRPr="00C34737" w:rsidRDefault="004F65C7" w:rsidP="004F65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47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оплаты:</w:t>
      </w:r>
    </w:p>
    <w:p w:rsidR="004F65C7" w:rsidRDefault="004F65C7" w:rsidP="004F65C7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199B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Оплата Имущества осуществляется в порядке 100% предварительной оплаты путем перечисления денежных средств на расчетный счет Продавца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течение 10 (десяти) банковских дней со дня получения от Продавца счета на предварительную оплату</w:t>
      </w:r>
    </w:p>
    <w:p w:rsidR="004F65C7" w:rsidRPr="003D331B" w:rsidRDefault="004F65C7" w:rsidP="004F65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347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отгрузки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  <w:r w:rsidRPr="003D331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4F65C7" w:rsidRPr="003F199B" w:rsidRDefault="004F65C7" w:rsidP="004F65C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ередача всего количества МТР производится в течение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30 </w:t>
      </w:r>
      <w:r w:rsidRPr="003F199B">
        <w:rPr>
          <w:rFonts w:ascii="Times New Roman" w:hAnsi="Times New Roman" w:cs="Times New Roman"/>
          <w:bCs/>
          <w:color w:val="000000"/>
          <w:sz w:val="24"/>
          <w:szCs w:val="24"/>
        </w:rPr>
        <w:t>(тридцати)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3D331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рабочих дней с момента поступления на расчетный счет Продавца оплаты в размере 100% общей стоимости МТР.</w:t>
      </w:r>
    </w:p>
    <w:p w:rsidR="007E0F85" w:rsidRPr="009D12B7" w:rsidRDefault="007E0F85" w:rsidP="008533EE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.</w:t>
      </w:r>
    </w:p>
    <w:p w:rsidR="007E0F85" w:rsidRPr="009D12B7" w:rsidRDefault="00B527B0" w:rsidP="00711F5D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Базисы отгрузки</w:t>
      </w:r>
      <w:r w:rsidR="007E0F85"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r w:rsidR="007E0F85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Покупатель получает Имущество в месте его нахождения и самостоятельно вывозит Имущество </w:t>
      </w:r>
      <w:r w:rsidR="007E0F85" w:rsidRPr="009D12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1).</w:t>
      </w:r>
      <w:r w:rsidR="007E0F85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Проведение работ по подготовке к транспортировке, погрузочно-разгрузочные работы и транспортировка Имущества производится силами и за счет Покупателя.</w:t>
      </w:r>
    </w:p>
    <w:p w:rsidR="009E6601" w:rsidRPr="009D12B7" w:rsidRDefault="009E6601" w:rsidP="009E6601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Обязательные условия участия в процедуре</w:t>
      </w:r>
      <w:r w:rsidRPr="009D12B7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: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11F5D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участию в </w:t>
      </w:r>
      <w:r w:rsidR="00183578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процедуре реализации – </w:t>
      </w:r>
      <w:r w:rsidR="00847354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183578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редложении делать оферты, </w:t>
      </w:r>
      <w:r w:rsidR="00711F5D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допускается претендент, который сформировал комплект документов, соответствующи</w:t>
      </w:r>
      <w:r w:rsidR="002C7947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711F5D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6DB3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порядку и срокам подачи, 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составу, содержанию, оформлению</w:t>
      </w:r>
      <w:r w:rsidR="00711F5D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06DB3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711F5D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следующим формам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E6601" w:rsidRPr="009D12B7" w:rsidRDefault="009E6601" w:rsidP="009E66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9D12B7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1. Физическое лицо:</w:t>
      </w:r>
    </w:p>
    <w:p w:rsidR="00711F5D" w:rsidRPr="009D12B7" w:rsidRDefault="00711F5D" w:rsidP="008533EE">
      <w:pPr>
        <w:widowControl w:val="0"/>
        <w:numPr>
          <w:ilvl w:val="0"/>
          <w:numId w:val="1"/>
        </w:numPr>
        <w:tabs>
          <w:tab w:val="clear" w:pos="720"/>
          <w:tab w:val="num" w:pos="284"/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284" w:firstLine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Оферта по приложенной форме </w:t>
      </w:r>
      <w:r w:rsidR="00F06DB3" w:rsidRPr="009D12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</w:t>
      </w:r>
      <w:r w:rsidR="0060088D" w:rsidRPr="009D12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2).</w:t>
      </w:r>
    </w:p>
    <w:p w:rsidR="00F06DB3" w:rsidRPr="009D12B7" w:rsidRDefault="00F06DB3" w:rsidP="008533EE">
      <w:pPr>
        <w:widowControl w:val="0"/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709" w:hanging="142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Примечание: на каждый лот составляется отдельная оферта</w:t>
      </w:r>
      <w:r w:rsidR="0060088D" w:rsidRPr="009D12B7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.</w:t>
      </w:r>
    </w:p>
    <w:p w:rsidR="009E6601" w:rsidRPr="009D12B7" w:rsidRDefault="00F06DB3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9E6601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аявка на участие </w:t>
      </w:r>
      <w:r w:rsidR="009E6601" w:rsidRPr="009D12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9D12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  <w:r w:rsidR="009E6601" w:rsidRPr="009D12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.1)</w:t>
      </w:r>
      <w:r w:rsidR="0060088D" w:rsidRPr="009D12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9E6601" w:rsidRPr="009D12B7" w:rsidRDefault="00F06DB3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E6601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нкета участника </w:t>
      </w:r>
      <w:r w:rsidR="009E6601" w:rsidRPr="009D12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9D12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</w:t>
      </w:r>
      <w:r w:rsidR="009E6601" w:rsidRPr="009D12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.1</w:t>
      </w:r>
      <w:r w:rsidR="0060088D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9E6601" w:rsidRPr="009D12B7" w:rsidRDefault="009E6601" w:rsidP="008533EE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Согласие на обработку персональных данных </w:t>
      </w:r>
      <w:r w:rsidR="0060088D" w:rsidRPr="009D12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5.1.).</w:t>
      </w:r>
    </w:p>
    <w:p w:rsidR="009E6601" w:rsidRPr="009D12B7" w:rsidRDefault="009E6601" w:rsidP="0060088D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документа, удостоверяющего личность физического лица (</w:t>
      </w:r>
      <w:r w:rsidR="00F06DB3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паспорт: 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первая страница, страница </w:t>
      </w:r>
      <w:r w:rsidR="0060088D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с указанием адреса регистрации).</w:t>
      </w:r>
    </w:p>
    <w:p w:rsidR="009E6601" w:rsidRPr="009D12B7" w:rsidRDefault="009E6601" w:rsidP="0060088D">
      <w:pPr>
        <w:widowControl w:val="0"/>
        <w:numPr>
          <w:ilvl w:val="0"/>
          <w:numId w:val="1"/>
        </w:numPr>
        <w:tabs>
          <w:tab w:val="clear" w:pos="720"/>
          <w:tab w:val="num" w:pos="709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свидетельства о постановке на учет физического лица в налоговом органе на территории Российской Федерации (ИНН).</w:t>
      </w:r>
    </w:p>
    <w:p w:rsidR="00780165" w:rsidRDefault="0060088D" w:rsidP="0060088D">
      <w:pPr>
        <w:pStyle w:val="a4"/>
        <w:numPr>
          <w:ilvl w:val="0"/>
          <w:numId w:val="1"/>
        </w:numPr>
        <w:tabs>
          <w:tab w:val="clear" w:pos="720"/>
          <w:tab w:val="num" w:pos="709"/>
        </w:tabs>
        <w:spacing w:after="0"/>
        <w:ind w:left="568" w:hanging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780165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ыписка из банка о наличии денежных средств на расчетном счете в размере не менее 50% от начальной стоимости   заявленных лотов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A2790" w:rsidRPr="009D12B7" w:rsidRDefault="00AA2790" w:rsidP="00AA2790">
      <w:pPr>
        <w:pStyle w:val="a4"/>
        <w:spacing w:after="0"/>
        <w:ind w:left="56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E6601" w:rsidRPr="009D12B7" w:rsidRDefault="009E6601" w:rsidP="009E660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  <w:r w:rsidRPr="009D12B7"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  <w:t>2. Юридическое лицо и Индивидуальный предприниматель:</w:t>
      </w:r>
    </w:p>
    <w:p w:rsidR="00F06DB3" w:rsidRPr="009D12B7" w:rsidRDefault="00F06DB3" w:rsidP="00F06DB3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Оферта по приложенной форме </w:t>
      </w:r>
      <w:r w:rsidRPr="009D12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</w:t>
      </w:r>
      <w:r w:rsidR="0060088D" w:rsidRPr="009D12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2).</w:t>
      </w:r>
    </w:p>
    <w:p w:rsidR="00F06DB3" w:rsidRPr="009D12B7" w:rsidRDefault="00F06DB3" w:rsidP="00F06DB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Примечание: на каждый лот составляется отдельная оферта</w:t>
      </w:r>
      <w:r w:rsidR="0060088D" w:rsidRPr="009D12B7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.</w:t>
      </w:r>
    </w:p>
    <w:p w:rsidR="009E6601" w:rsidRPr="009D12B7" w:rsidRDefault="00F06DB3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="009E6601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аявка на участие </w:t>
      </w:r>
      <w:r w:rsidR="0060088D" w:rsidRPr="009D12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3</w:t>
      </w:r>
      <w:r w:rsidR="009E6601" w:rsidRPr="009D12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.2)</w:t>
      </w:r>
      <w:r w:rsidR="0060088D" w:rsidRPr="009D12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9E6601" w:rsidRPr="009D12B7" w:rsidRDefault="00F06DB3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9E6601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нкета участника </w:t>
      </w:r>
      <w:r w:rsidR="009E6601" w:rsidRPr="009D12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9D12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4.2).</w:t>
      </w:r>
    </w:p>
    <w:p w:rsidR="009E6601" w:rsidRPr="009D12B7" w:rsidRDefault="009E6601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Согласие на обработку персональных данных </w:t>
      </w:r>
      <w:r w:rsidRPr="009D12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(Приложение </w:t>
      </w:r>
      <w:r w:rsidR="0060088D" w:rsidRPr="009D12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5.2.).</w:t>
      </w:r>
    </w:p>
    <w:p w:rsidR="009E6601" w:rsidRPr="009D12B7" w:rsidRDefault="009E6601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Заверенные печатью и подписью руководителя организации копии учредительных документов, свидетельства о регистрации, действительные на</w:t>
      </w:r>
      <w:r w:rsidR="0060088D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момент подачи заявки.</w:t>
      </w:r>
    </w:p>
    <w:p w:rsidR="009E6601" w:rsidRPr="009D12B7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9E6601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видетельство о постановке юридического лица на учет в налог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овом органе по месту нахождения.</w:t>
      </w:r>
    </w:p>
    <w:p w:rsidR="009E6601" w:rsidRPr="009D12B7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9E6601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окументы, удостоверяющие полномочия представителя покупателя на подписание договора (документ о назначении этого лица на должность единоличного исполнительного органа (директора, генерального директора)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, доверенность и т.п.).</w:t>
      </w:r>
    </w:p>
    <w:p w:rsidR="009E6601" w:rsidRPr="009D12B7" w:rsidRDefault="0060088D" w:rsidP="009E6601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E6601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ыписка из Единого государственного реестра юридических лиц (Единого государственного реестра индивидуальных предпринимателей) о покупателе, выданная налоговым органом не ранее, чем за 2 (два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) месяца до заключения договора.</w:t>
      </w:r>
    </w:p>
    <w:p w:rsidR="00FC4476" w:rsidRDefault="0060088D" w:rsidP="006568B0">
      <w:pPr>
        <w:widowControl w:val="0"/>
        <w:numPr>
          <w:ilvl w:val="0"/>
          <w:numId w:val="1"/>
        </w:numPr>
        <w:tabs>
          <w:tab w:val="num" w:pos="567"/>
        </w:tabs>
        <w:suppressAutoHyphens/>
        <w:autoSpaceDE w:val="0"/>
        <w:autoSpaceDN w:val="0"/>
        <w:adjustRightInd w:val="0"/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9E6601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ыписка из банка о наличии денежных средств на расчетном счете в размере </w:t>
      </w:r>
      <w:r w:rsidR="009E6601" w:rsidRPr="009D12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не менее 50% от начальн</w:t>
      </w:r>
      <w:r w:rsidR="00785B76" w:rsidRPr="009D12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ой стоимости всех заявленных лотов</w:t>
      </w:r>
      <w:r w:rsidR="00785B76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527B0" w:rsidRPr="009D12B7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</w:pPr>
      <w:r w:rsidRPr="009D12B7"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ru-RU"/>
        </w:rPr>
        <w:t>Важная информация:</w:t>
      </w:r>
    </w:p>
    <w:p w:rsidR="00B527B0" w:rsidRPr="009D12B7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Выбор победителя процедуры реализации будет определяться исходя из </w:t>
      </w:r>
      <w:r w:rsidRPr="009D12B7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максимальной стоимости за лот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</w:r>
    </w:p>
    <w:p w:rsidR="00B527B0" w:rsidRPr="009D12B7" w:rsidRDefault="00B527B0" w:rsidP="00780165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color w:val="3333FF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Технико-коммерческие предложения с печатью предприятия и подписью руководителя необходимо предоставить </w:t>
      </w:r>
      <w:r w:rsidRPr="009D12B7">
        <w:rPr>
          <w:rFonts w:ascii="Times New Roman" w:eastAsia="Times New Roman" w:hAnsi="Times New Roman" w:cs="Times New Roman"/>
          <w:i/>
          <w:sz w:val="26"/>
          <w:szCs w:val="26"/>
          <w:u w:val="single"/>
          <w:lang w:eastAsia="ru-RU"/>
        </w:rPr>
        <w:t>в электронном виде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электронную</w:t>
      </w:r>
      <w:r w:rsidR="00780165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торговую площадку АО 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ТЭК-ТОРГ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 ссылке: </w:t>
      </w:r>
      <w:hyperlink r:id="rId5" w:history="1">
        <w:r w:rsidR="00780165" w:rsidRPr="009D12B7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https://sale.tektorg.ru</w:t>
        </w:r>
      </w:hyperlink>
      <w:r w:rsidR="00780165" w:rsidRPr="009D12B7">
        <w:rPr>
          <w:rFonts w:ascii="Times New Roman" w:eastAsia="Times New Roman" w:hAnsi="Times New Roman" w:cs="Times New Roman"/>
          <w:color w:val="3333FF"/>
          <w:sz w:val="26"/>
          <w:szCs w:val="26"/>
          <w:lang w:eastAsia="ru-RU"/>
        </w:rPr>
        <w:t xml:space="preserve"> 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следующем порядке:</w:t>
      </w:r>
    </w:p>
    <w:p w:rsidR="00CB2EAF" w:rsidRPr="009D12B7" w:rsidRDefault="00B527B0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Архив №1</w:t>
      </w:r>
      <w:r w:rsidR="000030A2" w:rsidRPr="009D12B7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CB2EAF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CB2EAF" w:rsidRPr="009D12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предоставляется в раздел </w:t>
      </w:r>
      <w:r w:rsidR="00304AF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«</w:t>
      </w:r>
      <w:r w:rsidR="00CB2EAF" w:rsidRPr="009D12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Техническая часть предложения</w:t>
      </w:r>
      <w:r w:rsidR="00304AF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  <w:r w:rsidR="00CB2EAF" w:rsidRPr="009D12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:</w:t>
      </w:r>
    </w:p>
    <w:p w:rsidR="001A3402" w:rsidRPr="009D12B7" w:rsidRDefault="00CB2EAF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комплект документов, предусмотренных для участия в процедуре, соответствующих по порядку и срокам подачи, составу, содержанию, оформлению</w:t>
      </w:r>
      <w:r w:rsidR="004B553C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</w:t>
      </w:r>
      <w:r w:rsidR="001A3402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предусмотренным перечнем квалификационных требований и требованиями к заявкам участников (</w:t>
      </w:r>
      <w:r w:rsidR="001A3402" w:rsidRPr="009D12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Приложение </w:t>
      </w:r>
      <w:r w:rsidR="00C14AD5" w:rsidRPr="009D12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="001A3402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CB2EAF" w:rsidRPr="009D12B7" w:rsidRDefault="00B527B0" w:rsidP="001A3402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Архив №2</w:t>
      </w:r>
      <w:r w:rsidRPr="009D12B7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CB2EAF" w:rsidRPr="009D12B7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-</w:t>
      </w:r>
      <w:r w:rsidR="00CB2EAF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B2EAF" w:rsidRPr="009D12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предоставляются в раздел </w:t>
      </w:r>
      <w:r w:rsidR="00304AF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«</w:t>
      </w:r>
      <w:r w:rsidR="00CB2EAF" w:rsidRPr="009D12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Коммерческая часть предложения</w:t>
      </w:r>
      <w:r w:rsidR="00304AF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  <w:r w:rsidR="00CB2EAF" w:rsidRPr="009D12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:</w:t>
      </w:r>
    </w:p>
    <w:p w:rsidR="00CB2EAF" w:rsidRPr="009D12B7" w:rsidRDefault="00CB2EAF" w:rsidP="008533EE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B527B0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оферты установленной формы </w:t>
      </w:r>
      <w:r w:rsidR="00B527B0" w:rsidRPr="009D12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(Приложение №2)</w:t>
      </w:r>
      <w:r w:rsidR="00B527B0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печатью предприятия и подписью руководителя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D6810" w:rsidRDefault="007D6810" w:rsidP="007D6810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6F4283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Окончание сбора технико-коммерческих предложений </w:t>
      </w:r>
      <w:r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05.10.2026</w:t>
      </w:r>
      <w:r w:rsidRPr="006F4283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 12:00 GMT+4</w:t>
      </w:r>
    </w:p>
    <w:p w:rsidR="00B527B0" w:rsidRPr="009D12B7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Датой и временем получения технико-коммерческих предложений считаются дата и время, отмеченные сервером АО 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ТЭК-ТОРГ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поступлении электронных заявок на электронную торговую площадку по </w:t>
      </w:r>
      <w:r w:rsidR="00CB2EAF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ссылке: </w:t>
      </w:r>
      <w:hyperlink r:id="rId6" w:history="1">
        <w:r w:rsidR="00CB2EAF" w:rsidRPr="009D12B7">
          <w:rPr>
            <w:rStyle w:val="a5"/>
            <w:rFonts w:ascii="Times New Roman" w:eastAsia="Times New Roman" w:hAnsi="Times New Roman" w:cs="Times New Roman"/>
            <w:sz w:val="26"/>
            <w:szCs w:val="26"/>
            <w:lang w:eastAsia="ru-RU"/>
          </w:rPr>
          <w:t>https://sale.tektorg.ru</w:t>
        </w:r>
      </w:hyperlink>
    </w:p>
    <w:p w:rsidR="00B527B0" w:rsidRPr="009D12B7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Инструкция пользователя при работе на электронной торговой площадке АО 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ТЭК-ТОРГ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секции 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продажа имущества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представлена на электронной торговой площадке АО 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ТЭК-ТОРГ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527B0" w:rsidRPr="009D12B7" w:rsidRDefault="00CB2EAF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АО 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Самаранефтегаз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B527B0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 и оставляет за собой право:</w:t>
      </w:r>
    </w:p>
    <w:p w:rsidR="00B527B0" w:rsidRPr="009D12B7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B527B0" w:rsidRPr="009D12B7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B527B0" w:rsidRPr="009D12B7" w:rsidRDefault="00B527B0" w:rsidP="00CB2EAF">
      <w:pPr>
        <w:pStyle w:val="a4"/>
        <w:numPr>
          <w:ilvl w:val="0"/>
          <w:numId w:val="2"/>
        </w:num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принять решения об акцепте ни по одному из</w:t>
      </w:r>
      <w:r w:rsidR="00847354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поступивших предложений, а так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же о выборе покупателя на частичный объём предлагаемо</w:t>
      </w:r>
      <w:r w:rsidR="00183578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реализации </w:t>
      </w:r>
      <w:r w:rsidR="00183578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имущества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527B0" w:rsidRPr="009D12B7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заключении договора по результатам процедуры реализации исполнение условий оферты победителем процедуры является обязательным.</w:t>
      </w:r>
    </w:p>
    <w:p w:rsidR="00B527B0" w:rsidRPr="009D12B7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отказа/уклонения победителя процедуры реализации от оформления/исполнения договора на условиях принятой оферты по любой из согласованных отгрузок, </w:t>
      </w:r>
      <w:r w:rsidR="000030A2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АО 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030A2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Самаранефтегаз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будет иметь право реализовать соответствующий объем </w:t>
      </w:r>
      <w:r w:rsidR="00183578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имущества 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третьим лицам, с отнесением всех возможных убытков на счет победителя процедуры реализации,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</w:t>
      </w:r>
      <w:r w:rsidR="000030A2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АО 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030A2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Самаранефтегаз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0030A2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конкурентных процедурах реализации.</w:t>
      </w:r>
    </w:p>
    <w:p w:rsidR="00B527B0" w:rsidRPr="009D12B7" w:rsidRDefault="00B527B0" w:rsidP="003B00D4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подписание победителем процедуры реализации договора купли-продажи в течение 10-ти банковских дней со дня получения от Продавца</w:t>
      </w:r>
      <w:r w:rsidR="000030A2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договора, будет расцениваться </w:t>
      </w:r>
      <w:r w:rsidR="000030A2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АО 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030A2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Самаранефтегаз</w:t>
      </w:r>
      <w:r w:rsidR="00304AF7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 уклонение победителя процедуры реализации от оформления договора.</w:t>
      </w:r>
    </w:p>
    <w:p w:rsidR="000030A2" w:rsidRPr="009D12B7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Не подлежат рассмотрению з</w:t>
      </w:r>
      <w:r w:rsidR="00B527B0"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аявки</w:t>
      </w:r>
      <w:r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, </w:t>
      </w:r>
      <w:r w:rsidR="00B527B0"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поданные Покупателями</w:t>
      </w:r>
      <w:r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:</w:t>
      </w:r>
      <w:r w:rsidR="00B527B0" w:rsidRPr="009D12B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 xml:space="preserve"> </w:t>
      </w:r>
    </w:p>
    <w:p w:rsidR="000030A2" w:rsidRPr="009D12B7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-без</w:t>
      </w:r>
      <w:r w:rsidR="00B527B0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оставления </w:t>
      </w:r>
      <w:r w:rsidR="00B527B0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ов </w:t>
      </w:r>
      <w:r w:rsidR="00B527B0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прохождения предварительного отбора</w:t>
      </w:r>
      <w:r w:rsidR="009F736B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(техническая часть)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0030A2" w:rsidRPr="009D12B7" w:rsidRDefault="000030A2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9F736B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представившие неполный комплект документов, </w:t>
      </w:r>
    </w:p>
    <w:p w:rsidR="009F736B" w:rsidRPr="009D12B7" w:rsidRDefault="009F736B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несоответствие представленных документов условиям процедуры реализации. </w:t>
      </w:r>
    </w:p>
    <w:p w:rsidR="00B67136" w:rsidRPr="009D12B7" w:rsidRDefault="008533EE" w:rsidP="00B67136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Заявки</w:t>
      </w:r>
      <w:r w:rsidR="00B67136" w:rsidRPr="009D12B7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>, направленные с нарушениями и позже установленного срока, к рассмотрению приниматься не будут!</w:t>
      </w:r>
    </w:p>
    <w:p w:rsidR="009F736B" w:rsidRPr="009D12B7" w:rsidRDefault="009F736B" w:rsidP="009F736B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</w:pPr>
      <w:r w:rsidRPr="009D12B7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lastRenderedPageBreak/>
        <w:t xml:space="preserve">Контактное лицо от АО </w:t>
      </w:r>
      <w:r w:rsidR="00304AF7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«</w:t>
      </w:r>
      <w:r w:rsidRPr="009D12B7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Самаранефтегаз</w:t>
      </w:r>
      <w:r w:rsidR="00304AF7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»</w:t>
      </w:r>
      <w:r w:rsidRPr="009D12B7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:</w:t>
      </w: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5370"/>
      </w:tblGrid>
      <w:tr w:rsidR="009E52B7" w:rsidRPr="009D12B7" w:rsidTr="00E97B5D">
        <w:tc>
          <w:tcPr>
            <w:tcW w:w="4805" w:type="dxa"/>
            <w:vAlign w:val="center"/>
          </w:tcPr>
          <w:p w:rsidR="009E52B7" w:rsidRPr="00BA5F54" w:rsidRDefault="009E52B7" w:rsidP="009E52B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821D5A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Акиншина Елена Александровна</w:t>
            </w:r>
          </w:p>
        </w:tc>
        <w:tc>
          <w:tcPr>
            <w:tcW w:w="5370" w:type="dxa"/>
            <w:vAlign w:val="center"/>
          </w:tcPr>
          <w:p w:rsidR="009E52B7" w:rsidRPr="00BA5F54" w:rsidRDefault="009E52B7" w:rsidP="009E52B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BA5F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Телефон:</w:t>
            </w:r>
            <w:r w:rsidRPr="00BA5F54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 xml:space="preserve"> (846) 226-91-75</w:t>
            </w:r>
          </w:p>
          <w:p w:rsidR="009E52B7" w:rsidRPr="00BA5F54" w:rsidRDefault="009E52B7" w:rsidP="009E52B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BA5F54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Электронная почта:</w:t>
            </w:r>
          </w:p>
          <w:p w:rsidR="009E52B7" w:rsidRPr="00BA5F54" w:rsidRDefault="009E52B7" w:rsidP="009E52B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821D5A">
              <w:rPr>
                <w:rStyle w:val="a5"/>
                <w:rFonts w:ascii="Times New Roman" w:eastAsia="Times New Roman" w:hAnsi="Times New Roman" w:cs="Times New Roman"/>
                <w:b/>
                <w:i/>
                <w:sz w:val="26"/>
                <w:szCs w:val="26"/>
                <w:lang w:eastAsia="ru-RU"/>
              </w:rPr>
              <w:t>AkinshinaEA@samng.rosneft.ru</w:t>
            </w:r>
          </w:p>
        </w:tc>
      </w:tr>
      <w:tr w:rsidR="009E52B7" w:rsidRPr="009D12B7" w:rsidTr="00E97B5D">
        <w:tc>
          <w:tcPr>
            <w:tcW w:w="4805" w:type="dxa"/>
            <w:vAlign w:val="center"/>
          </w:tcPr>
          <w:p w:rsidR="009E52B7" w:rsidRPr="009D12B7" w:rsidRDefault="006F3816" w:rsidP="006F3816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6F3816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Бузулукский Даниил Александрович</w:t>
            </w:r>
          </w:p>
        </w:tc>
        <w:tc>
          <w:tcPr>
            <w:tcW w:w="5370" w:type="dxa"/>
            <w:vAlign w:val="center"/>
          </w:tcPr>
          <w:p w:rsidR="009E52B7" w:rsidRPr="00A5245F" w:rsidRDefault="009E52B7" w:rsidP="009E52B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Style w:val="a5"/>
                <w:b/>
                <w:sz w:val="26"/>
                <w:szCs w:val="26"/>
              </w:rPr>
            </w:pPr>
            <w:r w:rsidRPr="009D12B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Телефон</w:t>
            </w:r>
            <w:r w:rsidRPr="00A5245F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:</w:t>
            </w:r>
            <w:r w:rsidRPr="00A5245F">
              <w:rPr>
                <w:rFonts w:ascii="Times New Roman" w:eastAsia="Times New Roman" w:hAnsi="Times New Roman" w:cs="Times New Roman"/>
                <w:i/>
                <w:color w:val="3333FF"/>
                <w:lang w:eastAsia="ru-RU"/>
              </w:rPr>
              <w:t>(846) 226-91-7</w:t>
            </w:r>
            <w:r w:rsidR="00AC587A" w:rsidRPr="00A5245F">
              <w:rPr>
                <w:rFonts w:ascii="Times New Roman" w:eastAsia="Times New Roman" w:hAnsi="Times New Roman" w:cs="Times New Roman"/>
                <w:i/>
                <w:color w:val="3333FF"/>
                <w:lang w:eastAsia="ru-RU"/>
              </w:rPr>
              <w:t>6</w:t>
            </w:r>
          </w:p>
          <w:p w:rsidR="009E52B7" w:rsidRPr="00A5245F" w:rsidRDefault="00A5245F" w:rsidP="009E52B7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Электронная </w:t>
            </w:r>
            <w:r w:rsidR="009E52B7" w:rsidRPr="009D12B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почта:</w:t>
            </w:r>
            <w:r w:rsidR="009E52B7" w:rsidRPr="00A5245F">
              <w:rPr>
                <w:rStyle w:val="a5"/>
                <w:b/>
                <w:sz w:val="26"/>
                <w:szCs w:val="26"/>
              </w:rPr>
              <w:t xml:space="preserve"> </w:t>
            </w:r>
            <w:r w:rsidR="006F3816" w:rsidRPr="00A5245F">
              <w:rPr>
                <w:rStyle w:val="a5"/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DA_Buzulukskiy2@samng.rosneft.ru</w:t>
            </w:r>
          </w:p>
        </w:tc>
      </w:tr>
    </w:tbl>
    <w:p w:rsidR="00B527B0" w:rsidRPr="009D12B7" w:rsidRDefault="00B527B0" w:rsidP="00CB2EAF">
      <w:pPr>
        <w:tabs>
          <w:tab w:val="left" w:pos="851"/>
        </w:tabs>
        <w:suppressAutoHyphens/>
        <w:autoSpaceDE w:val="0"/>
        <w:autoSpaceDN w:val="0"/>
        <w:adjustRightInd w:val="0"/>
        <w:spacing w:before="240" w:after="120" w:line="240" w:lineRule="auto"/>
        <w:jc w:val="both"/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</w:pPr>
      <w:r w:rsidRPr="009D12B7">
        <w:rPr>
          <w:rFonts w:ascii="Times New Roman" w:eastAsia="Times New Roman" w:hAnsi="Times New Roman" w:cs="Times New Roman"/>
          <w:b/>
          <w:color w:val="3333FF"/>
          <w:sz w:val="26"/>
          <w:szCs w:val="26"/>
          <w:u w:val="single"/>
          <w:lang w:eastAsia="ru-RU"/>
        </w:rPr>
        <w:t>Служба клиентской поддержки</w:t>
      </w: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805"/>
        <w:gridCol w:w="5370"/>
      </w:tblGrid>
      <w:tr w:rsidR="00B67136" w:rsidRPr="009D12B7" w:rsidTr="003B00D4">
        <w:trPr>
          <w:trHeight w:val="631"/>
        </w:trPr>
        <w:tc>
          <w:tcPr>
            <w:tcW w:w="4805" w:type="dxa"/>
          </w:tcPr>
          <w:p w:rsidR="00B67136" w:rsidRPr="009D12B7" w:rsidRDefault="00B67136" w:rsidP="00FB2E6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spacing w:before="240" w:after="120"/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9D12B7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 xml:space="preserve">АО </w:t>
            </w:r>
            <w:r w:rsidR="00304AF7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«</w:t>
            </w:r>
            <w:r w:rsidRPr="009D12B7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ТЭК-Торг</w:t>
            </w:r>
            <w:r w:rsidR="00304AF7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5370" w:type="dxa"/>
          </w:tcPr>
          <w:p w:rsidR="00B67136" w:rsidRPr="009D12B7" w:rsidRDefault="00B67136" w:rsidP="006568B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</w:pPr>
            <w:r w:rsidRPr="009D12B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Телефон: </w:t>
            </w:r>
            <w:r w:rsidRPr="009D12B7">
              <w:rPr>
                <w:rFonts w:ascii="Times New Roman" w:eastAsia="Times New Roman" w:hAnsi="Times New Roman" w:cs="Times New Roman"/>
                <w:b/>
                <w:i/>
                <w:color w:val="3333FF"/>
                <w:sz w:val="26"/>
                <w:szCs w:val="26"/>
                <w:lang w:eastAsia="ru-RU"/>
              </w:rPr>
              <w:t>(495) 734-81-18</w:t>
            </w:r>
          </w:p>
          <w:p w:rsidR="00B67136" w:rsidRPr="009D12B7" w:rsidRDefault="00B67136" w:rsidP="00FB2E60">
            <w:pPr>
              <w:tabs>
                <w:tab w:val="left" w:pos="851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563C1" w:themeColor="hyperlink"/>
                <w:u w:val="single"/>
                <w:lang w:eastAsia="ru-RU"/>
              </w:rPr>
            </w:pPr>
            <w:r w:rsidRPr="009D12B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Электронная почта: </w:t>
            </w:r>
            <w:r w:rsidRPr="009D12B7">
              <w:rPr>
                <w:rStyle w:val="a5"/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help@tektorg.ru</w:t>
            </w:r>
          </w:p>
        </w:tc>
      </w:tr>
    </w:tbl>
    <w:p w:rsidR="00B527B0" w:rsidRPr="009D12B7" w:rsidRDefault="00B527B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</w:t>
      </w:r>
      <w:r w:rsidR="007B0730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процедура реализации 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ни при</w:t>
      </w:r>
      <w:r w:rsidR="00847354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каких обстоятельствах не должна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рассматриваться в качестве юридически обязывающего документа, не является офертой.</w:t>
      </w:r>
    </w:p>
    <w:p w:rsidR="00FB2E60" w:rsidRPr="009D12B7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</w:t>
      </w:r>
      <w:r w:rsidR="004F62E1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процедура реализации имущества 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является торгами (конкурсом, аукционом) или публичным конкурсом в соответствии со статьями 447, 449 части первой и статьями 1057, 1061 части второй Гражданского кодекса Российской Федерации, и не накладывает на Организатора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</w:r>
    </w:p>
    <w:p w:rsidR="00FB2E60" w:rsidRPr="009D12B7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Организатор будет рассматривать заявки тех участников, которые будут соответствовать требованиям </w:t>
      </w:r>
      <w:r w:rsidR="004F62E1"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процедуры реализации</w:t>
      </w:r>
      <w:r w:rsidRPr="009D12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 при необходимости может перенести любые объявленные настоящим извещением даты, известив об этом участников, чьи заявки не были отклонены. </w:t>
      </w:r>
    </w:p>
    <w:p w:rsidR="00FB2E60" w:rsidRPr="009D12B7" w:rsidRDefault="00FB2E60" w:rsidP="00FB2E60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B2E60" w:rsidRPr="00EC70DD" w:rsidRDefault="00FB2E60" w:rsidP="0083302A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70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Приложение:</w:t>
      </w:r>
    </w:p>
    <w:p w:rsidR="00FB2E60" w:rsidRPr="00EC70DD" w:rsidRDefault="00FB2E60" w:rsidP="0083302A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70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Перечень </w:t>
      </w:r>
      <w:r w:rsidR="009812B9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4B4886">
        <w:rPr>
          <w:rFonts w:ascii="Times New Roman" w:eastAsia="Times New Roman" w:hAnsi="Times New Roman" w:cs="Times New Roman"/>
          <w:sz w:val="26"/>
          <w:szCs w:val="26"/>
          <w:lang w:eastAsia="ru-RU"/>
        </w:rPr>
        <w:t>ед.</w:t>
      </w:r>
      <w:r w:rsidR="009812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навесн</w:t>
      </w:r>
      <w:r w:rsidR="004B4886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="009812B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B48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бульдозерного </w:t>
      </w:r>
      <w:r w:rsidR="009812B9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оборудовани</w:t>
      </w:r>
      <w:r w:rsidR="004B4886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EC70D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B2E60" w:rsidRPr="00EC70DD" w:rsidRDefault="00FB2E60" w:rsidP="0083302A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70DD">
        <w:rPr>
          <w:rFonts w:ascii="Times New Roman" w:eastAsia="Times New Roman" w:hAnsi="Times New Roman" w:cs="Times New Roman"/>
          <w:sz w:val="26"/>
          <w:szCs w:val="26"/>
          <w:lang w:eastAsia="ru-RU"/>
        </w:rPr>
        <w:t>2. Проект договора купли-продажи.</w:t>
      </w:r>
    </w:p>
    <w:p w:rsidR="00FB2E60" w:rsidRPr="00EC70DD" w:rsidRDefault="00CE23AD" w:rsidP="0083302A">
      <w:p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70D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FB2E60" w:rsidRPr="00EC70DD">
        <w:rPr>
          <w:rFonts w:ascii="Times New Roman" w:eastAsia="Times New Roman" w:hAnsi="Times New Roman" w:cs="Times New Roman"/>
          <w:sz w:val="26"/>
          <w:szCs w:val="26"/>
          <w:lang w:eastAsia="ru-RU"/>
        </w:rPr>
        <w:t>. Документация для участия в процедуре реализации.</w:t>
      </w:r>
    </w:p>
    <w:sectPr w:rsidR="00FB2E60" w:rsidRPr="00EC70DD" w:rsidSect="00AC2424">
      <w:pgSz w:w="11906" w:h="16838"/>
      <w:pgMar w:top="284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D7D67"/>
    <w:multiLevelType w:val="hybridMultilevel"/>
    <w:tmpl w:val="C4208B36"/>
    <w:lvl w:ilvl="0" w:tplc="402C2D24">
      <w:start w:val="1"/>
      <w:numFmt w:val="bullet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39643230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olor w:val="000000"/>
        <w:sz w:val="24"/>
      </w:rPr>
    </w:lvl>
    <w:lvl w:ilvl="2" w:tplc="C848E8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EA52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4A5F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17667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147A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4AB0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A4CA1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7172B"/>
    <w:multiLevelType w:val="hybridMultilevel"/>
    <w:tmpl w:val="5B9252D0"/>
    <w:lvl w:ilvl="0" w:tplc="6552968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8614CB5"/>
    <w:multiLevelType w:val="hybridMultilevel"/>
    <w:tmpl w:val="02749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CE7F86"/>
    <w:multiLevelType w:val="hybridMultilevel"/>
    <w:tmpl w:val="0BECA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7B0"/>
    <w:rsid w:val="000030A2"/>
    <w:rsid w:val="00011CBC"/>
    <w:rsid w:val="00011FA1"/>
    <w:rsid w:val="00044791"/>
    <w:rsid w:val="0005386C"/>
    <w:rsid w:val="000842CE"/>
    <w:rsid w:val="000E61B0"/>
    <w:rsid w:val="0011175B"/>
    <w:rsid w:val="0011197F"/>
    <w:rsid w:val="001276CD"/>
    <w:rsid w:val="00153C9B"/>
    <w:rsid w:val="00154E03"/>
    <w:rsid w:val="00162552"/>
    <w:rsid w:val="00170645"/>
    <w:rsid w:val="00183578"/>
    <w:rsid w:val="001857F9"/>
    <w:rsid w:val="00191D88"/>
    <w:rsid w:val="001A3402"/>
    <w:rsid w:val="001E78AA"/>
    <w:rsid w:val="002211D3"/>
    <w:rsid w:val="00242095"/>
    <w:rsid w:val="00246A9F"/>
    <w:rsid w:val="00255A6E"/>
    <w:rsid w:val="0026588B"/>
    <w:rsid w:val="002845F8"/>
    <w:rsid w:val="002852F0"/>
    <w:rsid w:val="002C7947"/>
    <w:rsid w:val="002D5191"/>
    <w:rsid w:val="002E7756"/>
    <w:rsid w:val="00304AF7"/>
    <w:rsid w:val="00311930"/>
    <w:rsid w:val="003406EC"/>
    <w:rsid w:val="003407F1"/>
    <w:rsid w:val="00353BD8"/>
    <w:rsid w:val="00371E0A"/>
    <w:rsid w:val="003758A4"/>
    <w:rsid w:val="003909F8"/>
    <w:rsid w:val="003B00D4"/>
    <w:rsid w:val="003B2FAB"/>
    <w:rsid w:val="003C3E2D"/>
    <w:rsid w:val="003D12E1"/>
    <w:rsid w:val="003E1C71"/>
    <w:rsid w:val="003E32B3"/>
    <w:rsid w:val="003F025E"/>
    <w:rsid w:val="003F199B"/>
    <w:rsid w:val="003F22AB"/>
    <w:rsid w:val="00446DF3"/>
    <w:rsid w:val="004764FC"/>
    <w:rsid w:val="00496F5D"/>
    <w:rsid w:val="004A1A6D"/>
    <w:rsid w:val="004B218A"/>
    <w:rsid w:val="004B4886"/>
    <w:rsid w:val="004B553C"/>
    <w:rsid w:val="004E197B"/>
    <w:rsid w:val="004F019E"/>
    <w:rsid w:val="004F62E1"/>
    <w:rsid w:val="004F65C7"/>
    <w:rsid w:val="00560B68"/>
    <w:rsid w:val="00563B49"/>
    <w:rsid w:val="00573740"/>
    <w:rsid w:val="00585B85"/>
    <w:rsid w:val="005C719F"/>
    <w:rsid w:val="0060088D"/>
    <w:rsid w:val="0061599D"/>
    <w:rsid w:val="00620FD8"/>
    <w:rsid w:val="00644E85"/>
    <w:rsid w:val="006474F1"/>
    <w:rsid w:val="006568B0"/>
    <w:rsid w:val="0066046F"/>
    <w:rsid w:val="006670B5"/>
    <w:rsid w:val="006A56D4"/>
    <w:rsid w:val="006E1120"/>
    <w:rsid w:val="006F3816"/>
    <w:rsid w:val="00705B0D"/>
    <w:rsid w:val="007060EB"/>
    <w:rsid w:val="00711F5D"/>
    <w:rsid w:val="00715FC5"/>
    <w:rsid w:val="00737076"/>
    <w:rsid w:val="007506F3"/>
    <w:rsid w:val="00775D03"/>
    <w:rsid w:val="00780165"/>
    <w:rsid w:val="0078432E"/>
    <w:rsid w:val="00785B76"/>
    <w:rsid w:val="007A1F0E"/>
    <w:rsid w:val="007B0730"/>
    <w:rsid w:val="007B1181"/>
    <w:rsid w:val="007D1293"/>
    <w:rsid w:val="007D6810"/>
    <w:rsid w:val="007E0F85"/>
    <w:rsid w:val="0083302A"/>
    <w:rsid w:val="00847354"/>
    <w:rsid w:val="00847984"/>
    <w:rsid w:val="00852606"/>
    <w:rsid w:val="008533EE"/>
    <w:rsid w:val="00866C35"/>
    <w:rsid w:val="008B3A23"/>
    <w:rsid w:val="008C0EA0"/>
    <w:rsid w:val="008F566E"/>
    <w:rsid w:val="0092254D"/>
    <w:rsid w:val="00947809"/>
    <w:rsid w:val="00947AD9"/>
    <w:rsid w:val="0095738B"/>
    <w:rsid w:val="009812B9"/>
    <w:rsid w:val="009A659E"/>
    <w:rsid w:val="009B5C6B"/>
    <w:rsid w:val="009C43B7"/>
    <w:rsid w:val="009D12B7"/>
    <w:rsid w:val="009E52B7"/>
    <w:rsid w:val="009E6601"/>
    <w:rsid w:val="009F736B"/>
    <w:rsid w:val="00A00A6D"/>
    <w:rsid w:val="00A10BF9"/>
    <w:rsid w:val="00A445ED"/>
    <w:rsid w:val="00A5245F"/>
    <w:rsid w:val="00A61DF5"/>
    <w:rsid w:val="00AA2790"/>
    <w:rsid w:val="00AC2424"/>
    <w:rsid w:val="00AC587A"/>
    <w:rsid w:val="00AD35C4"/>
    <w:rsid w:val="00AF12A9"/>
    <w:rsid w:val="00B05096"/>
    <w:rsid w:val="00B20EBF"/>
    <w:rsid w:val="00B527B0"/>
    <w:rsid w:val="00B67136"/>
    <w:rsid w:val="00B8670F"/>
    <w:rsid w:val="00B9517F"/>
    <w:rsid w:val="00B9550E"/>
    <w:rsid w:val="00BB0B7B"/>
    <w:rsid w:val="00BB6868"/>
    <w:rsid w:val="00BE12B5"/>
    <w:rsid w:val="00BE57A9"/>
    <w:rsid w:val="00BF07CD"/>
    <w:rsid w:val="00BF4D5A"/>
    <w:rsid w:val="00BF5F4F"/>
    <w:rsid w:val="00C04760"/>
    <w:rsid w:val="00C14AD5"/>
    <w:rsid w:val="00C20089"/>
    <w:rsid w:val="00C3017B"/>
    <w:rsid w:val="00C32929"/>
    <w:rsid w:val="00C44184"/>
    <w:rsid w:val="00C80581"/>
    <w:rsid w:val="00C944E0"/>
    <w:rsid w:val="00CA1AF5"/>
    <w:rsid w:val="00CA5D98"/>
    <w:rsid w:val="00CA67DA"/>
    <w:rsid w:val="00CA6A64"/>
    <w:rsid w:val="00CB2D73"/>
    <w:rsid w:val="00CB2EAF"/>
    <w:rsid w:val="00CE23AD"/>
    <w:rsid w:val="00D049B4"/>
    <w:rsid w:val="00D242A0"/>
    <w:rsid w:val="00D30B12"/>
    <w:rsid w:val="00D4646F"/>
    <w:rsid w:val="00D56249"/>
    <w:rsid w:val="00DF196A"/>
    <w:rsid w:val="00E17C8F"/>
    <w:rsid w:val="00E55C56"/>
    <w:rsid w:val="00E84BBD"/>
    <w:rsid w:val="00E97B5D"/>
    <w:rsid w:val="00EC05A1"/>
    <w:rsid w:val="00EC6F79"/>
    <w:rsid w:val="00EC70DD"/>
    <w:rsid w:val="00ED0964"/>
    <w:rsid w:val="00F06DB3"/>
    <w:rsid w:val="00F33B3E"/>
    <w:rsid w:val="00F87C04"/>
    <w:rsid w:val="00FA5C45"/>
    <w:rsid w:val="00FB2E60"/>
    <w:rsid w:val="00FB7F4A"/>
    <w:rsid w:val="00FC4476"/>
    <w:rsid w:val="00FD3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465562-290D-4B8D-933E-D241D8B75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527B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a3">
    <w:name w:val="Table Grid"/>
    <w:basedOn w:val="a1"/>
    <w:uiPriority w:val="39"/>
    <w:rsid w:val="00D46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11F5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8016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835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35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3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ale.tektorg.ru" TargetMode="External"/><Relationship Id="rId5" Type="http://schemas.openxmlformats.org/officeDocument/2006/relationships/hyperlink" Target="https://sale.tektor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4</Pages>
  <Words>1421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Пяткин Руслан Сергеевич</dc:creator>
  <cp:keywords/>
  <dc:description/>
  <cp:lastModifiedBy>Бреднева Юлия Алексеевна</cp:lastModifiedBy>
  <cp:revision>103</cp:revision>
  <cp:lastPrinted>2020-11-20T06:48:00Z</cp:lastPrinted>
  <dcterms:created xsi:type="dcterms:W3CDTF">2020-11-20T06:48:00Z</dcterms:created>
  <dcterms:modified xsi:type="dcterms:W3CDTF">2026-08-24T07:34:00Z</dcterms:modified>
</cp:coreProperties>
</file>